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Williams Elementary School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SAC Minutes- September 12, 2024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Call To Order:</w:t>
      </w:r>
    </w:p>
    <w:p>
      <w:pPr>
        <w:pStyle w:val="Body"/>
        <w:jc w:val="left"/>
      </w:pPr>
      <w:r>
        <w:rPr>
          <w:rtl w:val="0"/>
          <w:lang w:val="en-US"/>
        </w:rPr>
        <w:t xml:space="preserve">A meeting of the Williams Elementary School Advisory Council was held on Thursday, September 12, 2024. Maggie Kokemuller called the meeting to order at 6:30 pm. Lisa Federowicz recorded the minutes. 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Voting for SAC Members:</w:t>
      </w:r>
    </w:p>
    <w:p>
      <w:pPr>
        <w:pStyle w:val="Body"/>
        <w:jc w:val="left"/>
      </w:pPr>
      <w:r>
        <w:rPr>
          <w:rtl w:val="0"/>
          <w:lang w:val="en-US"/>
        </w:rPr>
        <w:t xml:space="preserve">All attendees voted on the 2024/2025 school year SAC voting members. The elected members are: Karen Connolly, Greg Busch, Kelly D., Heather Shoup, Hillary P., Kim Bryant, Charles Slate, Tiffany Wachtman, Rachel Martinez, Dr. Kazil and alternate Geoff.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SAC co-chair, Erin Grubbs, was also elected by all in attendance. 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Principal Keezer: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Discussed the difference between tier 1 and tier 2 background check, for volunteering.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Reviewed importance of safety at the school, including lock down drills. Manatee County above other counties in safety. 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 school board decides when the school is at capacity (currently at 983 students)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The need for teachers in grades K, 2, 3 and 4.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to adjourn:</w:t>
      </w:r>
    </w:p>
    <w:p>
      <w:pPr>
        <w:pStyle w:val="Body"/>
        <w:jc w:val="left"/>
      </w:pPr>
      <w:r>
        <w:rPr>
          <w:rtl w:val="0"/>
          <w:lang w:val="en-US"/>
        </w:rPr>
        <w:t>Motion: Dr. Kazil</w:t>
      </w:r>
    </w:p>
    <w:p>
      <w:pPr>
        <w:pStyle w:val="Body"/>
        <w:jc w:val="left"/>
      </w:pPr>
      <w:r>
        <w:rPr>
          <w:rtl w:val="0"/>
          <w:lang w:val="en-US"/>
        </w:rPr>
        <w:t>2nd: Greg Busch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Meeting adjourned at 6:56 PM. The next meeting will be Thursday, October 3, 2024. </w:t>
      </w:r>
    </w:p>
    <w:p>
      <w:pPr>
        <w:pStyle w:val="Body"/>
        <w:jc w:val="left"/>
      </w:pPr>
    </w:p>
    <w:p>
      <w:pPr>
        <w:pStyle w:val="Body"/>
        <w:jc w:val="left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